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33" w:rsidRDefault="009C5533" w:rsidP="009C5533">
      <w:pPr>
        <w:jc w:val="both"/>
      </w:pPr>
      <w:r>
        <w:t>Subtes</w:t>
      </w:r>
    </w:p>
    <w:p w:rsidR="009C5533" w:rsidRDefault="009C5533" w:rsidP="009C553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Se allanó el domicilio de un nuevo </w:t>
      </w:r>
      <w:proofErr w:type="spellStart"/>
      <w:r>
        <w:rPr>
          <w:b/>
          <w:bCs/>
          <w:sz w:val="28"/>
          <w:szCs w:val="28"/>
        </w:rPr>
        <w:t>grafitero</w:t>
      </w:r>
      <w:proofErr w:type="spellEnd"/>
      <w:r>
        <w:rPr>
          <w:b/>
          <w:bCs/>
          <w:sz w:val="28"/>
          <w:szCs w:val="28"/>
        </w:rPr>
        <w:t xml:space="preserve"> del subte</w:t>
      </w:r>
    </w:p>
    <w:p w:rsidR="009C5533" w:rsidRDefault="009C5533" w:rsidP="009C5533">
      <w:pPr>
        <w:jc w:val="both"/>
        <w:rPr>
          <w:b/>
          <w:bCs/>
          <w:sz w:val="28"/>
          <w:szCs w:val="28"/>
        </w:rPr>
      </w:pPr>
      <w:r>
        <w:rPr>
          <w:i/>
          <w:iCs/>
        </w:rPr>
        <w:t>Gracias a las cámaras de seguridad, se identificó a uno de los miembros del grupo que realiza la mayoría de los hechos vandálicos en la red de subterráneos. Fue un trabajo conjunto de SBASE, la Fiscalía de la Ciudad y la Policía Metropolitana.</w:t>
      </w:r>
    </w:p>
    <w:p w:rsidR="009C5533" w:rsidRDefault="009C5533" w:rsidP="009C5533">
      <w:pPr>
        <w:jc w:val="both"/>
        <w:rPr>
          <w:i/>
          <w:iCs/>
        </w:rPr>
      </w:pPr>
    </w:p>
    <w:p w:rsidR="009C5533" w:rsidRDefault="009C5533" w:rsidP="009C5533">
      <w:pPr>
        <w:jc w:val="both"/>
      </w:pPr>
      <w:r>
        <w:t xml:space="preserve">(Ciudad Autónoma de Buenos Aires, 28 de enero de 2016).- Subterráneos de Buenos Aires S.E. (SBASE) informa que, gracias al refuerzo en seguridad y a las investigaciones llevadas adelante junto con la Fiscalía de la Ciudad y la Policía Metropolitana, se allanó el domicilio de otro </w:t>
      </w:r>
      <w:proofErr w:type="spellStart"/>
      <w:r>
        <w:t>grafitero</w:t>
      </w:r>
      <w:proofErr w:type="spellEnd"/>
      <w:r>
        <w:t xml:space="preserve"> del subte, que ahora quedó a disposición de la Justicia.</w:t>
      </w:r>
    </w:p>
    <w:p w:rsidR="009C5533" w:rsidRDefault="009C5533" w:rsidP="009C5533">
      <w:pPr>
        <w:jc w:val="both"/>
      </w:pPr>
    </w:p>
    <w:p w:rsidR="009C5533" w:rsidRDefault="009C5533" w:rsidP="009C5533">
      <w:pPr>
        <w:jc w:val="both"/>
      </w:pPr>
      <w:r>
        <w:t xml:space="preserve">Esto fue posible en tanto SBASE aportó las imágenes de las cámaras de seguridad donde se puede ver al acusado intentando </w:t>
      </w:r>
      <w:proofErr w:type="spellStart"/>
      <w:r>
        <w:t>grafitar</w:t>
      </w:r>
      <w:proofErr w:type="spellEnd"/>
      <w:r>
        <w:t xml:space="preserve"> una formación en el</w:t>
      </w:r>
      <w:r w:rsidR="00B078E0">
        <w:t xml:space="preserve"> t</w:t>
      </w:r>
      <w:r>
        <w:t>aller San Martín, de la Línea C. En agosto de 2015, también había participado de hechos vandálicos en la estación Plaza Miserere de la Línea A, y en 2014, en la estación Juramento de la Línea D.</w:t>
      </w:r>
    </w:p>
    <w:p w:rsidR="009C5533" w:rsidRDefault="009C5533" w:rsidP="009C5533">
      <w:pPr>
        <w:jc w:val="both"/>
      </w:pPr>
    </w:p>
    <w:p w:rsidR="009C5533" w:rsidRDefault="009C5533" w:rsidP="009C5533">
      <w:pPr>
        <w:jc w:val="both"/>
      </w:pPr>
      <w:r>
        <w:t xml:space="preserve">Se trata de un hombre de 32 años, apodado Black, que lidera un grupo llamado </w:t>
      </w:r>
      <w:proofErr w:type="spellStart"/>
      <w:r>
        <w:t>Zoketes</w:t>
      </w:r>
      <w:proofErr w:type="spellEnd"/>
      <w:r>
        <w:t>, el principal responsable de los daños provocados por grafitis en la red.</w:t>
      </w:r>
    </w:p>
    <w:p w:rsidR="009C5533" w:rsidRDefault="009C5533" w:rsidP="009C5533">
      <w:pPr>
        <w:jc w:val="both"/>
      </w:pPr>
    </w:p>
    <w:p w:rsidR="009C5533" w:rsidRDefault="009C5533" w:rsidP="009C5533">
      <w:pPr>
        <w:jc w:val="both"/>
      </w:pPr>
      <w:r>
        <w:t xml:space="preserve">Durante el allanamiento, se encontraron 150 latas de pintura, aerosoles, </w:t>
      </w:r>
      <w:proofErr w:type="spellStart"/>
      <w:r>
        <w:t>cartelería</w:t>
      </w:r>
      <w:proofErr w:type="spellEnd"/>
      <w:r>
        <w:t xml:space="preserve"> del subte, cámaras de fotos y videos, material que fue secuestrado par</w:t>
      </w:r>
      <w:r w:rsidR="00B078E0">
        <w:t xml:space="preserve">a proceder con la investigación de la Unidad de Investigaciones Complejas de la Unidad Fiscal Sudeste, a cargo de la Fiscal de Cámara Verónica </w:t>
      </w:r>
      <w:proofErr w:type="spellStart"/>
      <w:r w:rsidR="00B078E0">
        <w:t>Guagnino</w:t>
      </w:r>
      <w:proofErr w:type="spellEnd"/>
      <w:r w:rsidR="00B078E0">
        <w:t xml:space="preserve">. </w:t>
      </w:r>
    </w:p>
    <w:p w:rsidR="009C5533" w:rsidRDefault="009C5533" w:rsidP="009C5533">
      <w:pPr>
        <w:jc w:val="both"/>
      </w:pPr>
    </w:p>
    <w:p w:rsidR="009C5533" w:rsidRDefault="009C5533" w:rsidP="009C5533">
      <w:pPr>
        <w:jc w:val="both"/>
      </w:pPr>
      <w:r>
        <w:t xml:space="preserve">“Desde SBASE, reforzamos la seguridad y trabajamos junto a la Policía Metropolitana y la Justicia para desalentar estos actos de vandalismo que nada tienen que ver con el arte. Por eso, cuando esto ocurre, ponemos a disposición de la Justicia las imágenes de nuestras cámaras de seguridad, para dar con los </w:t>
      </w:r>
      <w:proofErr w:type="spellStart"/>
      <w:r>
        <w:t>grafiteros</w:t>
      </w:r>
      <w:proofErr w:type="spellEnd"/>
      <w:r>
        <w:t xml:space="preserve"> que actúan en grupo de forma ilícita, dañando los coches y  perjudicando la calidad del servicio”, afirmó al respecto el Ing. Juan Pablo Piccardo, Presidente de Subterráneos de Buenos Aires.</w:t>
      </w:r>
    </w:p>
    <w:p w:rsidR="009C5533" w:rsidRDefault="009C5533" w:rsidP="009C5533">
      <w:pPr>
        <w:jc w:val="both"/>
      </w:pPr>
    </w:p>
    <w:p w:rsidR="009C5533" w:rsidRDefault="009C5533" w:rsidP="009C5533">
      <w:pPr>
        <w:jc w:val="both"/>
      </w:pPr>
      <w:r>
        <w:t xml:space="preserve">Este allanamiento se suma a la detención, durante enero, de turistas extranjeros que vinieron al país especialmente para realizar grafitis. </w:t>
      </w:r>
    </w:p>
    <w:p w:rsidR="009C5533" w:rsidRDefault="009C5533" w:rsidP="009C5533">
      <w:pPr>
        <w:jc w:val="both"/>
      </w:pPr>
    </w:p>
    <w:p w:rsidR="009C5533" w:rsidRDefault="009C5533" w:rsidP="009C5533">
      <w:pPr>
        <w:jc w:val="both"/>
      </w:pPr>
      <w:r>
        <w:t>De esta manera, siguen dando resultado las medidas llevadas adelante por SBASE para prevenir delitos y desalentar los actos de vandalismo. En este sentido, se instalaron más de 500 cámaras de seguridad en puntos estratégicos de la red, que son supervisadas las 24 horas, y continúa la presencia de más de 500 efectivos de la Policía Metropolitana en andenes y formaciones.</w:t>
      </w:r>
    </w:p>
    <w:p w:rsidR="009C5533" w:rsidRDefault="009C5533" w:rsidP="009C5533">
      <w:pPr>
        <w:jc w:val="both"/>
      </w:pPr>
    </w:p>
    <w:p w:rsidR="00B078E0" w:rsidRDefault="009C5533" w:rsidP="00B078E0">
      <w:pPr>
        <w:jc w:val="both"/>
      </w:pPr>
      <w:r>
        <w:t>Asimismo, desde 2013, SBASE desarrolla el programa Grafiti Cero, con el que se realizan trabajos de remoción de grafitis en los coches de todas las líneas y se promueve la toma de conciencia sobre la importancia de cuidar un medio de transporte que es de todos.</w:t>
      </w:r>
    </w:p>
    <w:p w:rsidR="00B078E0" w:rsidRDefault="00B078E0" w:rsidP="00B078E0">
      <w:pPr>
        <w:jc w:val="both"/>
      </w:pPr>
    </w:p>
    <w:p w:rsidR="009C5533" w:rsidRDefault="009C5533" w:rsidP="00B078E0">
      <w:pPr>
        <w:jc w:val="both"/>
      </w:pPr>
      <w:r>
        <w:t xml:space="preserve">Como resultado, en 2015, este tipo de vandalismo se redujo </w:t>
      </w:r>
      <w:r w:rsidR="00B078E0">
        <w:t>un 50</w:t>
      </w:r>
      <w:r>
        <w:t xml:space="preserve">% respecto del año anterior, lo que significó además una disminución en el gasto de </w:t>
      </w:r>
      <w:proofErr w:type="spellStart"/>
      <w:r>
        <w:t>desgrafitado</w:t>
      </w:r>
      <w:proofErr w:type="spellEnd"/>
      <w:r>
        <w:t>: mientras que en 2014 esta tarea implicó un total de $6.000.000, en 2015 este gasto se redujo a $2.900.000.</w:t>
      </w:r>
    </w:p>
    <w:p w:rsidR="00B078E0" w:rsidRDefault="00B078E0" w:rsidP="00B078E0">
      <w:pPr>
        <w:jc w:val="both"/>
      </w:pPr>
    </w:p>
    <w:p w:rsidR="00AB2C32" w:rsidRPr="009C5533" w:rsidRDefault="009C5533" w:rsidP="009C5533">
      <w:pPr>
        <w:jc w:val="both"/>
      </w:pPr>
      <w:r>
        <w:lastRenderedPageBreak/>
        <w:t>Subterráneos de Buenos Aires continúa realizando trabajos para prevenir delitos y resguardar el estado de los coches.</w:t>
      </w:r>
    </w:p>
    <w:sectPr w:rsidR="00AB2C32" w:rsidRPr="009C5533" w:rsidSect="00B238B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3B31" w:rsidRDefault="000B3B31" w:rsidP="00EE443B">
      <w:r>
        <w:separator/>
      </w:r>
    </w:p>
  </w:endnote>
  <w:endnote w:type="continuationSeparator" w:id="0">
    <w:p w:rsidR="000B3B31" w:rsidRDefault="000B3B31" w:rsidP="00EE4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3B31" w:rsidRDefault="000B3B31" w:rsidP="00EE443B">
      <w:r>
        <w:separator/>
      </w:r>
    </w:p>
  </w:footnote>
  <w:footnote w:type="continuationSeparator" w:id="0">
    <w:p w:rsidR="000B3B31" w:rsidRDefault="000B3B31" w:rsidP="00EE44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B31" w:rsidRDefault="000B3B31">
    <w:pPr>
      <w:pStyle w:val="Encabezado"/>
    </w:pPr>
    <w:r w:rsidRPr="00EE443B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4909811</wp:posOffset>
          </wp:positionH>
          <wp:positionV relativeFrom="paragraph">
            <wp:posOffset>-272159</wp:posOffset>
          </wp:positionV>
          <wp:extent cx="697931" cy="696036"/>
          <wp:effectExtent l="19050" t="0" r="6891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B661F"/>
    <w:multiLevelType w:val="hybridMultilevel"/>
    <w:tmpl w:val="EA0A3AA6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443B"/>
    <w:rsid w:val="000510E0"/>
    <w:rsid w:val="000B3B31"/>
    <w:rsid w:val="00107790"/>
    <w:rsid w:val="001D2E61"/>
    <w:rsid w:val="002D03F2"/>
    <w:rsid w:val="0040427E"/>
    <w:rsid w:val="004116DD"/>
    <w:rsid w:val="004A4C8D"/>
    <w:rsid w:val="004D1AB1"/>
    <w:rsid w:val="004E7C45"/>
    <w:rsid w:val="00501796"/>
    <w:rsid w:val="00552C24"/>
    <w:rsid w:val="00585DFA"/>
    <w:rsid w:val="00586F6A"/>
    <w:rsid w:val="00611F6F"/>
    <w:rsid w:val="006B5472"/>
    <w:rsid w:val="006B79A7"/>
    <w:rsid w:val="007656B6"/>
    <w:rsid w:val="007B257F"/>
    <w:rsid w:val="0088392C"/>
    <w:rsid w:val="00886067"/>
    <w:rsid w:val="008F2AE3"/>
    <w:rsid w:val="009520A3"/>
    <w:rsid w:val="009C5533"/>
    <w:rsid w:val="00AB2C32"/>
    <w:rsid w:val="00AC3DA4"/>
    <w:rsid w:val="00AC3EBF"/>
    <w:rsid w:val="00B078E0"/>
    <w:rsid w:val="00B238B7"/>
    <w:rsid w:val="00B95F6D"/>
    <w:rsid w:val="00CA5FE0"/>
    <w:rsid w:val="00CB51F0"/>
    <w:rsid w:val="00D319BA"/>
    <w:rsid w:val="00D720E5"/>
    <w:rsid w:val="00EE443B"/>
    <w:rsid w:val="00F42831"/>
    <w:rsid w:val="00F46983"/>
    <w:rsid w:val="00F649A5"/>
    <w:rsid w:val="00F8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533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E443B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E443B"/>
  </w:style>
  <w:style w:type="paragraph" w:styleId="Piedepgina">
    <w:name w:val="footer"/>
    <w:basedOn w:val="Normal"/>
    <w:link w:val="PiedepginaCar"/>
    <w:uiPriority w:val="99"/>
    <w:semiHidden/>
    <w:unhideWhenUsed/>
    <w:rsid w:val="00EE443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E443B"/>
  </w:style>
  <w:style w:type="paragraph" w:styleId="Prrafodelista">
    <w:name w:val="List Paragraph"/>
    <w:basedOn w:val="Normal"/>
    <w:uiPriority w:val="34"/>
    <w:qFormat/>
    <w:rsid w:val="00EE443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484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sfernandez</cp:lastModifiedBy>
  <cp:revision>19</cp:revision>
  <dcterms:created xsi:type="dcterms:W3CDTF">2016-01-28T14:25:00Z</dcterms:created>
  <dcterms:modified xsi:type="dcterms:W3CDTF">2016-01-28T19:10:00Z</dcterms:modified>
</cp:coreProperties>
</file>